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Default="00A43F99" w:rsidP="00A43F99">
      <w:pPr>
        <w:pStyle w:val="ConsPlusNormal"/>
        <w:jc w:val="center"/>
        <w:rPr>
          <w:rFonts w:ascii="Times New Roman" w:hAnsi="Times New Roman" w:cs="Times New Roman"/>
          <w:b/>
          <w:bCs/>
          <w:sz w:val="28"/>
          <w:szCs w:val="28"/>
        </w:rPr>
      </w:pPr>
    </w:p>
    <w:p w:rsidR="00A43F99" w:rsidRPr="00A43F99" w:rsidRDefault="00A43F99" w:rsidP="00A43F99">
      <w:pPr>
        <w:widowControl w:val="0"/>
        <w:autoSpaceDE w:val="0"/>
        <w:autoSpaceDN w:val="0"/>
        <w:adjustRightInd w:val="0"/>
        <w:spacing w:after="0" w:line="240" w:lineRule="auto"/>
        <w:jc w:val="center"/>
        <w:rPr>
          <w:rFonts w:ascii="Times New Roman" w:hAnsi="Times New Roman"/>
          <w:b/>
          <w:spacing w:val="-10"/>
          <w:sz w:val="28"/>
          <w:szCs w:val="28"/>
        </w:rPr>
      </w:pPr>
      <w:r w:rsidRPr="00A43F99">
        <w:rPr>
          <w:rFonts w:ascii="Times New Roman" w:hAnsi="Times New Roman"/>
          <w:b/>
          <w:spacing w:val="-10"/>
          <w:sz w:val="28"/>
          <w:szCs w:val="28"/>
        </w:rPr>
        <w:t xml:space="preserve">Об утверждении </w:t>
      </w:r>
    </w:p>
    <w:p w:rsidR="00A43F99" w:rsidRPr="00A43F99" w:rsidRDefault="00A43F99" w:rsidP="00A43F99">
      <w:pPr>
        <w:widowControl w:val="0"/>
        <w:autoSpaceDE w:val="0"/>
        <w:autoSpaceDN w:val="0"/>
        <w:adjustRightInd w:val="0"/>
        <w:spacing w:after="0" w:line="240" w:lineRule="auto"/>
        <w:jc w:val="center"/>
        <w:rPr>
          <w:rFonts w:ascii="Times New Roman" w:hAnsi="Times New Roman"/>
          <w:b/>
          <w:spacing w:val="-10"/>
          <w:sz w:val="28"/>
          <w:szCs w:val="28"/>
        </w:rPr>
      </w:pPr>
      <w:r w:rsidRPr="00A43F99">
        <w:rPr>
          <w:rFonts w:ascii="Times New Roman" w:hAnsi="Times New Roman"/>
          <w:b/>
          <w:spacing w:val="-10"/>
          <w:sz w:val="28"/>
          <w:szCs w:val="28"/>
        </w:rPr>
        <w:t xml:space="preserve">Порядка </w:t>
      </w:r>
      <w:r w:rsidRPr="00A43F99">
        <w:rPr>
          <w:rFonts w:ascii="Times New Roman" w:hAnsi="Times New Roman" w:cs="Times New Roman"/>
          <w:b/>
          <w:sz w:val="28"/>
          <w:szCs w:val="20"/>
        </w:rPr>
        <w:t>выдачи разрешения на проведение клинического исследования биомедицинского клеточного продукта</w:t>
      </w:r>
    </w:p>
    <w:p w:rsidR="00857C45" w:rsidRPr="002D08C9" w:rsidRDefault="00857C45" w:rsidP="002D08C9">
      <w:pPr>
        <w:autoSpaceDE w:val="0"/>
        <w:autoSpaceDN w:val="0"/>
        <w:adjustRightInd w:val="0"/>
        <w:spacing w:after="0" w:line="360" w:lineRule="auto"/>
        <w:jc w:val="center"/>
        <w:rPr>
          <w:rFonts w:ascii="Times New Roman" w:hAnsi="Times New Roman" w:cs="Times New Roman"/>
          <w:sz w:val="28"/>
          <w:szCs w:val="20"/>
        </w:rPr>
      </w:pPr>
    </w:p>
    <w:p w:rsidR="00857C45" w:rsidRPr="002D08C9" w:rsidRDefault="00857C45" w:rsidP="002D08C9">
      <w:pPr>
        <w:autoSpaceDE w:val="0"/>
        <w:autoSpaceDN w:val="0"/>
        <w:adjustRightInd w:val="0"/>
        <w:spacing w:after="0" w:line="360" w:lineRule="auto"/>
        <w:ind w:firstLine="540"/>
        <w:jc w:val="both"/>
        <w:rPr>
          <w:rFonts w:ascii="Times New Roman" w:hAnsi="Times New Roman" w:cs="Times New Roman"/>
          <w:sz w:val="28"/>
          <w:szCs w:val="20"/>
        </w:rPr>
      </w:pPr>
      <w:r w:rsidRPr="002D08C9">
        <w:rPr>
          <w:rFonts w:ascii="Times New Roman" w:hAnsi="Times New Roman" w:cs="Times New Roman"/>
          <w:sz w:val="28"/>
          <w:szCs w:val="20"/>
        </w:rPr>
        <w:t>В соответствии с част</w:t>
      </w:r>
      <w:r w:rsidR="00A43F99">
        <w:rPr>
          <w:rFonts w:ascii="Times New Roman" w:hAnsi="Times New Roman" w:cs="Times New Roman"/>
          <w:sz w:val="28"/>
          <w:szCs w:val="20"/>
        </w:rPr>
        <w:t>ью</w:t>
      </w:r>
      <w:r w:rsidRPr="002D08C9">
        <w:rPr>
          <w:rFonts w:ascii="Times New Roman" w:hAnsi="Times New Roman" w:cs="Times New Roman"/>
          <w:sz w:val="28"/>
          <w:szCs w:val="20"/>
        </w:rPr>
        <w:t xml:space="preserve"> 2 статьи 17 Федерального закона </w:t>
      </w:r>
      <w:r w:rsidR="00A43F99">
        <w:rPr>
          <w:rFonts w:ascii="Times New Roman" w:hAnsi="Times New Roman"/>
          <w:sz w:val="28"/>
          <w:szCs w:val="28"/>
        </w:rPr>
        <w:t xml:space="preserve">от 23 июня 2016 г. </w:t>
      </w:r>
      <w:r w:rsidR="00A43F99">
        <w:rPr>
          <w:rFonts w:ascii="Times New Roman" w:hAnsi="Times New Roman"/>
          <w:sz w:val="28"/>
          <w:szCs w:val="28"/>
        </w:rPr>
        <w:br/>
        <w:t xml:space="preserve">№ 180-ФЗ «О биомедицинских клеточных продуктах» (Собрание законодательства Российской Федерации, 2016, № 26, ст. 3849) </w:t>
      </w:r>
      <w:proofErr w:type="spellStart"/>
      <w:proofErr w:type="gramStart"/>
      <w:r w:rsidR="00A43F99">
        <w:rPr>
          <w:rFonts w:ascii="Times New Roman" w:hAnsi="Times New Roman"/>
          <w:sz w:val="28"/>
          <w:szCs w:val="28"/>
        </w:rPr>
        <w:t>п</w:t>
      </w:r>
      <w:proofErr w:type="spellEnd"/>
      <w:proofErr w:type="gramEnd"/>
      <w:r w:rsidR="00A43F99">
        <w:rPr>
          <w:rFonts w:ascii="Times New Roman" w:hAnsi="Times New Roman"/>
          <w:sz w:val="28"/>
          <w:szCs w:val="28"/>
        </w:rPr>
        <w:t xml:space="preserve"> </w:t>
      </w:r>
      <w:proofErr w:type="spellStart"/>
      <w:r w:rsidR="00A43F99">
        <w:rPr>
          <w:rFonts w:ascii="Times New Roman" w:hAnsi="Times New Roman"/>
          <w:sz w:val="28"/>
          <w:szCs w:val="28"/>
        </w:rPr>
        <w:t>р</w:t>
      </w:r>
      <w:proofErr w:type="spellEnd"/>
      <w:r w:rsidR="00A43F99">
        <w:rPr>
          <w:rFonts w:ascii="Times New Roman" w:hAnsi="Times New Roman"/>
          <w:sz w:val="28"/>
          <w:szCs w:val="28"/>
        </w:rPr>
        <w:t xml:space="preserve"> и к а </w:t>
      </w:r>
      <w:proofErr w:type="spellStart"/>
      <w:r w:rsidR="00A43F99">
        <w:rPr>
          <w:rFonts w:ascii="Times New Roman" w:hAnsi="Times New Roman"/>
          <w:sz w:val="28"/>
          <w:szCs w:val="28"/>
        </w:rPr>
        <w:t>з</w:t>
      </w:r>
      <w:proofErr w:type="spellEnd"/>
      <w:r w:rsidR="00A43F99">
        <w:rPr>
          <w:rFonts w:ascii="Times New Roman" w:hAnsi="Times New Roman"/>
          <w:sz w:val="28"/>
          <w:szCs w:val="28"/>
        </w:rPr>
        <w:t xml:space="preserve"> </w:t>
      </w:r>
      <w:proofErr w:type="spellStart"/>
      <w:r w:rsidR="00A43F99">
        <w:rPr>
          <w:rFonts w:ascii="Times New Roman" w:hAnsi="Times New Roman"/>
          <w:sz w:val="28"/>
          <w:szCs w:val="28"/>
        </w:rPr>
        <w:t>ы</w:t>
      </w:r>
      <w:proofErr w:type="spellEnd"/>
      <w:r w:rsidR="00A43F99">
        <w:rPr>
          <w:rFonts w:ascii="Times New Roman" w:hAnsi="Times New Roman"/>
          <w:sz w:val="28"/>
          <w:szCs w:val="28"/>
        </w:rPr>
        <w:t xml:space="preserve"> в а ю:</w:t>
      </w:r>
    </w:p>
    <w:p w:rsidR="00857C45" w:rsidRPr="002D08C9" w:rsidRDefault="00857C45" w:rsidP="002D08C9">
      <w:pPr>
        <w:autoSpaceDE w:val="0"/>
        <w:autoSpaceDN w:val="0"/>
        <w:adjustRightInd w:val="0"/>
        <w:spacing w:after="0" w:line="360" w:lineRule="auto"/>
        <w:ind w:firstLine="540"/>
        <w:jc w:val="both"/>
        <w:rPr>
          <w:rFonts w:ascii="Times New Roman" w:hAnsi="Times New Roman" w:cs="Times New Roman"/>
          <w:sz w:val="28"/>
          <w:szCs w:val="20"/>
        </w:rPr>
      </w:pPr>
      <w:r w:rsidRPr="002D08C9">
        <w:rPr>
          <w:rFonts w:ascii="Times New Roman" w:hAnsi="Times New Roman" w:cs="Times New Roman"/>
          <w:sz w:val="28"/>
          <w:szCs w:val="20"/>
        </w:rPr>
        <w:t xml:space="preserve">Утвердить прилагаемый </w:t>
      </w:r>
      <w:hyperlink w:anchor="Par31" w:history="1">
        <w:r w:rsidRPr="002D08C9">
          <w:rPr>
            <w:rFonts w:ascii="Times New Roman" w:hAnsi="Times New Roman" w:cs="Times New Roman"/>
            <w:sz w:val="28"/>
            <w:szCs w:val="20"/>
          </w:rPr>
          <w:t>порядок</w:t>
        </w:r>
      </w:hyperlink>
      <w:r w:rsidRPr="002D08C9">
        <w:rPr>
          <w:rFonts w:ascii="Times New Roman" w:hAnsi="Times New Roman" w:cs="Times New Roman"/>
          <w:sz w:val="28"/>
          <w:szCs w:val="20"/>
        </w:rPr>
        <w:t xml:space="preserve"> выдачи разрешения на проведение клинического исследования биомедицинского клеточного продукта.</w:t>
      </w:r>
    </w:p>
    <w:p w:rsidR="00857C45" w:rsidRDefault="00857C45" w:rsidP="002D08C9">
      <w:pPr>
        <w:autoSpaceDE w:val="0"/>
        <w:autoSpaceDN w:val="0"/>
        <w:adjustRightInd w:val="0"/>
        <w:spacing w:after="0" w:line="360" w:lineRule="auto"/>
        <w:jc w:val="right"/>
        <w:rPr>
          <w:rFonts w:ascii="Times New Roman" w:hAnsi="Times New Roman" w:cs="Times New Roman"/>
          <w:sz w:val="28"/>
          <w:szCs w:val="20"/>
        </w:rPr>
      </w:pPr>
    </w:p>
    <w:p w:rsidR="00A43F99" w:rsidRDefault="00A43F99" w:rsidP="002D08C9">
      <w:pPr>
        <w:autoSpaceDE w:val="0"/>
        <w:autoSpaceDN w:val="0"/>
        <w:adjustRightInd w:val="0"/>
        <w:spacing w:after="0" w:line="360" w:lineRule="auto"/>
        <w:jc w:val="right"/>
        <w:rPr>
          <w:rFonts w:ascii="Times New Roman" w:hAnsi="Times New Roman" w:cs="Times New Roman"/>
          <w:sz w:val="28"/>
          <w:szCs w:val="20"/>
        </w:rPr>
      </w:pPr>
    </w:p>
    <w:p w:rsidR="00A43F99" w:rsidRPr="002D08C9" w:rsidRDefault="00A43F99" w:rsidP="002D08C9">
      <w:pPr>
        <w:autoSpaceDE w:val="0"/>
        <w:autoSpaceDN w:val="0"/>
        <w:adjustRightInd w:val="0"/>
        <w:spacing w:after="0" w:line="360" w:lineRule="auto"/>
        <w:jc w:val="right"/>
        <w:rPr>
          <w:rFonts w:ascii="Times New Roman" w:hAnsi="Times New Roman" w:cs="Times New Roman"/>
          <w:sz w:val="28"/>
          <w:szCs w:val="20"/>
        </w:rPr>
      </w:pPr>
    </w:p>
    <w:p w:rsidR="00857C45" w:rsidRPr="002D08C9" w:rsidRDefault="00857C45" w:rsidP="00A43F99">
      <w:pPr>
        <w:autoSpaceDE w:val="0"/>
        <w:autoSpaceDN w:val="0"/>
        <w:adjustRightInd w:val="0"/>
        <w:spacing w:after="0" w:line="360" w:lineRule="auto"/>
        <w:jc w:val="both"/>
        <w:rPr>
          <w:rFonts w:ascii="Times New Roman" w:hAnsi="Times New Roman" w:cs="Times New Roman"/>
          <w:sz w:val="28"/>
          <w:szCs w:val="20"/>
        </w:rPr>
      </w:pPr>
      <w:r w:rsidRPr="002D08C9">
        <w:rPr>
          <w:rFonts w:ascii="Times New Roman" w:hAnsi="Times New Roman" w:cs="Times New Roman"/>
          <w:sz w:val="28"/>
          <w:szCs w:val="20"/>
        </w:rPr>
        <w:t>Министр</w:t>
      </w:r>
      <w:r w:rsidR="00A43F99">
        <w:rPr>
          <w:rFonts w:ascii="Times New Roman" w:hAnsi="Times New Roman" w:cs="Times New Roman"/>
          <w:sz w:val="28"/>
          <w:szCs w:val="20"/>
        </w:rPr>
        <w:t xml:space="preserve">                                                                                                  В.</w:t>
      </w:r>
      <w:r w:rsidR="002D08C9">
        <w:rPr>
          <w:rFonts w:ascii="Times New Roman" w:hAnsi="Times New Roman" w:cs="Times New Roman"/>
          <w:sz w:val="28"/>
          <w:szCs w:val="20"/>
        </w:rPr>
        <w:t>И. С</w:t>
      </w:r>
      <w:r w:rsidR="00A43F99">
        <w:rPr>
          <w:rFonts w:ascii="Times New Roman" w:hAnsi="Times New Roman" w:cs="Times New Roman"/>
          <w:sz w:val="28"/>
          <w:szCs w:val="20"/>
        </w:rPr>
        <w:t>кворцова</w:t>
      </w:r>
    </w:p>
    <w:p w:rsidR="00A43F99" w:rsidRDefault="00A43F99" w:rsidP="00A43F99">
      <w:pPr>
        <w:autoSpaceDE w:val="0"/>
        <w:autoSpaceDN w:val="0"/>
        <w:adjustRightInd w:val="0"/>
        <w:spacing w:after="0" w:line="360" w:lineRule="auto"/>
        <w:jc w:val="both"/>
        <w:rPr>
          <w:rFonts w:ascii="Times New Roman" w:hAnsi="Times New Roman" w:cs="Times New Roman"/>
          <w:sz w:val="28"/>
          <w:szCs w:val="20"/>
        </w:rPr>
        <w:sectPr w:rsidR="00A43F99" w:rsidSect="00A43F99">
          <w:headerReference w:type="default" r:id="rId7"/>
          <w:pgSz w:w="11906" w:h="16838"/>
          <w:pgMar w:top="1440" w:right="1021" w:bottom="851" w:left="1021" w:header="709" w:footer="709" w:gutter="0"/>
          <w:cols w:space="720"/>
          <w:noEndnote/>
          <w:titlePg/>
          <w:docGrid w:linePitch="299"/>
        </w:sectPr>
      </w:pPr>
    </w:p>
    <w:tbl>
      <w:tblPr>
        <w:tblW w:w="9889" w:type="dxa"/>
        <w:tblLook w:val="01E0"/>
      </w:tblPr>
      <w:tblGrid>
        <w:gridCol w:w="9889"/>
      </w:tblGrid>
      <w:tr w:rsidR="00A43F99" w:rsidRPr="00021D5D" w:rsidTr="00405754">
        <w:trPr>
          <w:trHeight w:val="539"/>
        </w:trPr>
        <w:tc>
          <w:tcPr>
            <w:tcW w:w="9889" w:type="dxa"/>
          </w:tcPr>
          <w:tbl>
            <w:tblPr>
              <w:tblW w:w="0" w:type="auto"/>
              <w:jc w:val="right"/>
              <w:tblLook w:val="01E0"/>
            </w:tblPr>
            <w:tblGrid>
              <w:gridCol w:w="5364"/>
            </w:tblGrid>
            <w:tr w:rsidR="00A43F99" w:rsidRPr="00C72BFC" w:rsidTr="00405754">
              <w:trPr>
                <w:jc w:val="right"/>
              </w:trPr>
              <w:tc>
                <w:tcPr>
                  <w:tcW w:w="5364" w:type="dxa"/>
                </w:tcPr>
                <w:p w:rsidR="00A43F99" w:rsidRDefault="00A43F99" w:rsidP="00405754">
                  <w:pPr>
                    <w:spacing w:after="0"/>
                    <w:jc w:val="center"/>
                    <w:rPr>
                      <w:rFonts w:ascii="Times New Roman" w:hAnsi="Times New Roman"/>
                      <w:sz w:val="28"/>
                      <w:szCs w:val="28"/>
                    </w:rPr>
                  </w:pPr>
                  <w:bookmarkStart w:id="0" w:name="Par31"/>
                  <w:bookmarkEnd w:id="0"/>
                  <w:r w:rsidRPr="00C72BFC">
                    <w:rPr>
                      <w:rFonts w:ascii="Times New Roman" w:hAnsi="Times New Roman"/>
                      <w:sz w:val="28"/>
                      <w:szCs w:val="28"/>
                    </w:rPr>
                    <w:lastRenderedPageBreak/>
                    <w:t>Приложение</w:t>
                  </w:r>
                  <w:r>
                    <w:rPr>
                      <w:rFonts w:ascii="Times New Roman" w:hAnsi="Times New Roman"/>
                      <w:sz w:val="28"/>
                      <w:szCs w:val="28"/>
                    </w:rPr>
                    <w:t xml:space="preserve"> </w:t>
                  </w:r>
                </w:p>
                <w:p w:rsidR="00A43F99" w:rsidRPr="00C72BFC" w:rsidRDefault="00A43F99" w:rsidP="00405754">
                  <w:pPr>
                    <w:spacing w:after="0"/>
                    <w:jc w:val="center"/>
                    <w:rPr>
                      <w:rFonts w:ascii="Times New Roman" w:hAnsi="Times New Roman"/>
                      <w:sz w:val="28"/>
                      <w:szCs w:val="28"/>
                    </w:rPr>
                  </w:pPr>
                  <w:r w:rsidRPr="00C72BFC">
                    <w:rPr>
                      <w:rFonts w:ascii="Times New Roman" w:hAnsi="Times New Roman"/>
                      <w:sz w:val="28"/>
                      <w:szCs w:val="28"/>
                    </w:rPr>
                    <w:t xml:space="preserve">к приказу Министерства </w:t>
                  </w:r>
                  <w:r>
                    <w:rPr>
                      <w:rFonts w:ascii="Times New Roman" w:hAnsi="Times New Roman"/>
                      <w:sz w:val="28"/>
                      <w:szCs w:val="28"/>
                    </w:rPr>
                    <w:t>з</w:t>
                  </w:r>
                  <w:r w:rsidRPr="00C72BFC">
                    <w:rPr>
                      <w:rFonts w:ascii="Times New Roman" w:hAnsi="Times New Roman"/>
                      <w:sz w:val="28"/>
                      <w:szCs w:val="28"/>
                    </w:rPr>
                    <w:t>дравоохранения</w:t>
                  </w:r>
                  <w:r w:rsidRPr="00C72BFC">
                    <w:rPr>
                      <w:rFonts w:ascii="Times New Roman" w:hAnsi="Times New Roman"/>
                      <w:sz w:val="28"/>
                      <w:szCs w:val="28"/>
                    </w:rPr>
                    <w:br/>
                    <w:t>Российской Федерации</w:t>
                  </w:r>
                  <w:r w:rsidRPr="00C72BFC">
                    <w:rPr>
                      <w:rFonts w:ascii="Times New Roman" w:hAnsi="Times New Roman"/>
                      <w:sz w:val="28"/>
                      <w:szCs w:val="28"/>
                    </w:rPr>
                    <w:br/>
                    <w:t xml:space="preserve">от «___» ____________ </w:t>
                  </w:r>
                  <w:smartTag w:uri="urn:schemas-microsoft-com:office:smarttags" w:element="metricconverter">
                    <w:smartTagPr>
                      <w:attr w:name="ProductID" w:val="2013 г"/>
                    </w:smartTagPr>
                    <w:r w:rsidRPr="00C72BFC">
                      <w:rPr>
                        <w:rFonts w:ascii="Times New Roman" w:hAnsi="Times New Roman"/>
                        <w:sz w:val="28"/>
                        <w:szCs w:val="28"/>
                      </w:rPr>
                      <w:t>20</w:t>
                    </w:r>
                  </w:smartTag>
                  <w:r w:rsidRPr="00C72BFC">
                    <w:rPr>
                      <w:rFonts w:ascii="Times New Roman" w:hAnsi="Times New Roman"/>
                      <w:sz w:val="28"/>
                      <w:szCs w:val="28"/>
                    </w:rPr>
                    <w:t>1</w:t>
                  </w:r>
                  <w:r>
                    <w:rPr>
                      <w:rFonts w:ascii="Times New Roman" w:hAnsi="Times New Roman"/>
                      <w:sz w:val="28"/>
                      <w:szCs w:val="28"/>
                    </w:rPr>
                    <w:t>7</w:t>
                  </w:r>
                  <w:r w:rsidRPr="00C72BFC">
                    <w:rPr>
                      <w:rFonts w:ascii="Times New Roman" w:hAnsi="Times New Roman"/>
                      <w:sz w:val="28"/>
                      <w:szCs w:val="28"/>
                    </w:rPr>
                    <w:t xml:space="preserve"> г. № _____</w:t>
                  </w:r>
                </w:p>
              </w:tc>
            </w:tr>
          </w:tbl>
          <w:p w:rsidR="00A43F99" w:rsidRDefault="00A43F99" w:rsidP="00405754"/>
        </w:tc>
      </w:tr>
    </w:tbl>
    <w:p w:rsidR="00A43F99" w:rsidRDefault="00A43F99" w:rsidP="002D08C9">
      <w:pPr>
        <w:autoSpaceDE w:val="0"/>
        <w:autoSpaceDN w:val="0"/>
        <w:adjustRightInd w:val="0"/>
        <w:spacing w:after="0" w:line="360" w:lineRule="auto"/>
        <w:jc w:val="center"/>
        <w:rPr>
          <w:rFonts w:ascii="Times New Roman" w:hAnsi="Times New Roman" w:cs="Times New Roman"/>
          <w:b/>
          <w:bCs/>
          <w:sz w:val="28"/>
          <w:szCs w:val="20"/>
        </w:rPr>
      </w:pPr>
    </w:p>
    <w:p w:rsidR="00A43F99" w:rsidRDefault="00A43F99" w:rsidP="00A43F99">
      <w:pPr>
        <w:widowControl w:val="0"/>
        <w:autoSpaceDE w:val="0"/>
        <w:autoSpaceDN w:val="0"/>
        <w:adjustRightInd w:val="0"/>
        <w:spacing w:after="0" w:line="240" w:lineRule="auto"/>
        <w:jc w:val="center"/>
        <w:rPr>
          <w:rFonts w:ascii="Times New Roman" w:hAnsi="Times New Roman"/>
          <w:b/>
          <w:spacing w:val="-10"/>
          <w:sz w:val="28"/>
          <w:szCs w:val="28"/>
        </w:rPr>
      </w:pPr>
      <w:r w:rsidRPr="00A43F99">
        <w:rPr>
          <w:rFonts w:ascii="Times New Roman" w:hAnsi="Times New Roman"/>
          <w:b/>
          <w:spacing w:val="-10"/>
          <w:sz w:val="28"/>
          <w:szCs w:val="28"/>
        </w:rPr>
        <w:t>Поряд</w:t>
      </w:r>
      <w:r>
        <w:rPr>
          <w:rFonts w:ascii="Times New Roman" w:hAnsi="Times New Roman"/>
          <w:b/>
          <w:spacing w:val="-10"/>
          <w:sz w:val="28"/>
          <w:szCs w:val="28"/>
        </w:rPr>
        <w:t>о</w:t>
      </w:r>
      <w:r w:rsidRPr="00A43F99">
        <w:rPr>
          <w:rFonts w:ascii="Times New Roman" w:hAnsi="Times New Roman"/>
          <w:b/>
          <w:spacing w:val="-10"/>
          <w:sz w:val="28"/>
          <w:szCs w:val="28"/>
        </w:rPr>
        <w:t>к</w:t>
      </w:r>
    </w:p>
    <w:p w:rsidR="00A43F99" w:rsidRPr="00A43F99" w:rsidRDefault="00A43F99" w:rsidP="00A43F99">
      <w:pPr>
        <w:widowControl w:val="0"/>
        <w:autoSpaceDE w:val="0"/>
        <w:autoSpaceDN w:val="0"/>
        <w:adjustRightInd w:val="0"/>
        <w:spacing w:after="0" w:line="240" w:lineRule="auto"/>
        <w:jc w:val="center"/>
        <w:rPr>
          <w:rFonts w:ascii="Times New Roman" w:hAnsi="Times New Roman"/>
          <w:b/>
          <w:spacing w:val="-10"/>
          <w:sz w:val="28"/>
          <w:szCs w:val="28"/>
        </w:rPr>
      </w:pPr>
      <w:r w:rsidRPr="00A43F99">
        <w:rPr>
          <w:rFonts w:ascii="Times New Roman" w:hAnsi="Times New Roman" w:cs="Times New Roman"/>
          <w:b/>
          <w:sz w:val="28"/>
          <w:szCs w:val="20"/>
        </w:rPr>
        <w:t>выдачи разрешения на проведение клинического исследования биомедицинского клеточного продукта</w:t>
      </w:r>
    </w:p>
    <w:p w:rsidR="00857C45" w:rsidRPr="002D08C9" w:rsidRDefault="00857C45" w:rsidP="002D08C9">
      <w:pPr>
        <w:autoSpaceDE w:val="0"/>
        <w:autoSpaceDN w:val="0"/>
        <w:adjustRightInd w:val="0"/>
        <w:spacing w:after="0" w:line="360" w:lineRule="auto"/>
        <w:ind w:firstLine="540"/>
        <w:jc w:val="both"/>
        <w:rPr>
          <w:rFonts w:ascii="Times New Roman" w:hAnsi="Times New Roman" w:cs="Times New Roman"/>
          <w:sz w:val="28"/>
          <w:szCs w:val="20"/>
        </w:rPr>
      </w:pPr>
    </w:p>
    <w:p w:rsidR="00857C45" w:rsidRPr="0076412C"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Настоящий Порядок устанавливает процедуру выдачи разрешения на проведение клинического исследования биомедицинского клеточного продукта (далее </w:t>
      </w:r>
      <w:r w:rsidR="00A43F99" w:rsidRPr="0076412C">
        <w:rPr>
          <w:rFonts w:ascii="Times New Roman" w:hAnsi="Times New Roman" w:cs="Times New Roman"/>
          <w:sz w:val="28"/>
          <w:szCs w:val="20"/>
        </w:rPr>
        <w:t>–</w:t>
      </w:r>
      <w:r w:rsidRPr="0076412C">
        <w:rPr>
          <w:rFonts w:ascii="Times New Roman" w:hAnsi="Times New Roman" w:cs="Times New Roman"/>
          <w:sz w:val="28"/>
          <w:szCs w:val="20"/>
        </w:rPr>
        <w:t xml:space="preserve"> разрешение).</w:t>
      </w:r>
    </w:p>
    <w:p w:rsidR="00857C45" w:rsidRPr="0076412C"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Разрешение удостоверяет право проводить в одной или нескольких медицинских организациях клиническое исследование (в том числе международное многоцентровое, многоцентровое, пострегистрационное) биомедицинского клеточного продукта в целях государственной регистрации биомедицинского клеточного продукта и иного предназначения.</w:t>
      </w:r>
    </w:p>
    <w:p w:rsidR="00857C45" w:rsidRPr="0076412C"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Разрешение выдается организациям, осуществляющим организацию проведения клинического исследования биомедицинского клеточного продукта (далее </w:t>
      </w:r>
      <w:r w:rsidR="00A43F99" w:rsidRPr="0076412C">
        <w:rPr>
          <w:rFonts w:ascii="Times New Roman" w:hAnsi="Times New Roman" w:cs="Times New Roman"/>
          <w:sz w:val="28"/>
          <w:szCs w:val="20"/>
        </w:rPr>
        <w:t>–</w:t>
      </w:r>
      <w:r w:rsidRPr="0076412C">
        <w:rPr>
          <w:rFonts w:ascii="Times New Roman" w:hAnsi="Times New Roman" w:cs="Times New Roman"/>
          <w:sz w:val="28"/>
          <w:szCs w:val="20"/>
        </w:rPr>
        <w:t xml:space="preserve"> заявитель):</w:t>
      </w:r>
    </w:p>
    <w:p w:rsidR="00857C45" w:rsidRPr="0076412C" w:rsidRDefault="00857C45" w:rsidP="0076412C">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разработчику биомедицинского клеточного продукта или уполномоченному им лицу;</w:t>
      </w:r>
    </w:p>
    <w:p w:rsidR="00857C45" w:rsidRPr="0076412C" w:rsidRDefault="00857C45" w:rsidP="0076412C">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образовательным учреждениям высшего профессионального образования и (или) образовательным учреждениям дополнительного профессионального образования;</w:t>
      </w:r>
    </w:p>
    <w:p w:rsidR="00857C45" w:rsidRPr="0076412C" w:rsidRDefault="00857C45" w:rsidP="0076412C">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научно-исследовательским организациям.</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 xml:space="preserve">Разрешение выдается по результатам </w:t>
      </w:r>
      <w:r w:rsidR="004D76FD" w:rsidRPr="002D08C9">
        <w:rPr>
          <w:rFonts w:ascii="Times New Roman" w:hAnsi="Times New Roman" w:cs="Times New Roman"/>
          <w:sz w:val="28"/>
          <w:szCs w:val="20"/>
        </w:rPr>
        <w:t xml:space="preserve">экспертизы качества биомедицинского клеточного продукта и экспертизы документов, необходимых для получения разрешения, </w:t>
      </w:r>
      <w:r w:rsidRPr="002D08C9">
        <w:rPr>
          <w:rFonts w:ascii="Times New Roman" w:hAnsi="Times New Roman" w:cs="Times New Roman"/>
          <w:sz w:val="28"/>
          <w:szCs w:val="20"/>
        </w:rPr>
        <w:t xml:space="preserve">проводимых в порядке, установленном </w:t>
      </w:r>
      <w:hyperlink r:id="rId8" w:history="1">
        <w:r w:rsidR="004D76FD" w:rsidRPr="002D08C9">
          <w:rPr>
            <w:rFonts w:ascii="Times New Roman" w:hAnsi="Times New Roman" w:cs="Times New Roman"/>
            <w:sz w:val="28"/>
            <w:szCs w:val="20"/>
          </w:rPr>
          <w:t xml:space="preserve">статьей </w:t>
        </w:r>
      </w:hyperlink>
      <w:r w:rsidR="004D76FD" w:rsidRPr="002D08C9">
        <w:rPr>
          <w:rFonts w:ascii="Times New Roman" w:hAnsi="Times New Roman" w:cs="Times New Roman"/>
          <w:sz w:val="28"/>
          <w:szCs w:val="20"/>
        </w:rPr>
        <w:t>15</w:t>
      </w:r>
      <w:r w:rsidRPr="002D08C9">
        <w:rPr>
          <w:rFonts w:ascii="Times New Roman" w:hAnsi="Times New Roman" w:cs="Times New Roman"/>
          <w:sz w:val="28"/>
          <w:szCs w:val="20"/>
        </w:rPr>
        <w:t xml:space="preserve"> Федерального закона от </w:t>
      </w:r>
      <w:r w:rsidR="004D76FD" w:rsidRPr="002D08C9">
        <w:rPr>
          <w:rFonts w:ascii="Times New Roman" w:hAnsi="Times New Roman" w:cs="Times New Roman"/>
          <w:sz w:val="28"/>
          <w:szCs w:val="20"/>
        </w:rPr>
        <w:t>23</w:t>
      </w:r>
      <w:r w:rsidRPr="002D08C9">
        <w:rPr>
          <w:rFonts w:ascii="Times New Roman" w:hAnsi="Times New Roman" w:cs="Times New Roman"/>
          <w:sz w:val="28"/>
          <w:szCs w:val="20"/>
        </w:rPr>
        <w:t xml:space="preserve"> </w:t>
      </w:r>
      <w:r w:rsidR="004D76FD" w:rsidRPr="002D08C9">
        <w:rPr>
          <w:rFonts w:ascii="Times New Roman" w:hAnsi="Times New Roman" w:cs="Times New Roman"/>
          <w:sz w:val="28"/>
          <w:szCs w:val="20"/>
        </w:rPr>
        <w:t>июня</w:t>
      </w:r>
      <w:r w:rsidRPr="002D08C9">
        <w:rPr>
          <w:rFonts w:ascii="Times New Roman" w:hAnsi="Times New Roman" w:cs="Times New Roman"/>
          <w:sz w:val="28"/>
          <w:szCs w:val="20"/>
        </w:rPr>
        <w:t xml:space="preserve"> 201</w:t>
      </w:r>
      <w:r w:rsidR="004D76FD" w:rsidRPr="002D08C9">
        <w:rPr>
          <w:rFonts w:ascii="Times New Roman" w:hAnsi="Times New Roman" w:cs="Times New Roman"/>
          <w:sz w:val="28"/>
          <w:szCs w:val="20"/>
        </w:rPr>
        <w:t>6 г</w:t>
      </w:r>
      <w:r w:rsidR="00A43F99">
        <w:rPr>
          <w:rFonts w:ascii="Times New Roman" w:hAnsi="Times New Roman" w:cs="Times New Roman"/>
          <w:sz w:val="28"/>
          <w:szCs w:val="20"/>
        </w:rPr>
        <w:t>.</w:t>
      </w:r>
      <w:r w:rsidR="004D76FD" w:rsidRPr="002D08C9">
        <w:rPr>
          <w:rFonts w:ascii="Times New Roman" w:hAnsi="Times New Roman" w:cs="Times New Roman"/>
          <w:sz w:val="28"/>
          <w:szCs w:val="20"/>
        </w:rPr>
        <w:t xml:space="preserve"> №</w:t>
      </w:r>
      <w:r w:rsidRPr="002D08C9">
        <w:rPr>
          <w:rFonts w:ascii="Times New Roman" w:hAnsi="Times New Roman" w:cs="Times New Roman"/>
          <w:sz w:val="28"/>
          <w:szCs w:val="20"/>
        </w:rPr>
        <w:t xml:space="preserve"> </w:t>
      </w:r>
      <w:r w:rsidR="004D76FD" w:rsidRPr="002D08C9">
        <w:rPr>
          <w:rFonts w:ascii="Times New Roman" w:hAnsi="Times New Roman" w:cs="Times New Roman"/>
          <w:sz w:val="28"/>
          <w:szCs w:val="20"/>
        </w:rPr>
        <w:t>180-ФЗ «О биомедицинских клеточных продуктах»</w:t>
      </w:r>
      <w:r w:rsidRPr="002D08C9">
        <w:rPr>
          <w:rFonts w:ascii="Times New Roman" w:hAnsi="Times New Roman" w:cs="Times New Roman"/>
          <w:sz w:val="28"/>
          <w:szCs w:val="20"/>
        </w:rPr>
        <w:t>.</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bookmarkStart w:id="1" w:name="Par45"/>
      <w:bookmarkEnd w:id="1"/>
      <w:r w:rsidRPr="002D08C9">
        <w:rPr>
          <w:rFonts w:ascii="Times New Roman" w:hAnsi="Times New Roman" w:cs="Times New Roman"/>
          <w:sz w:val="28"/>
          <w:szCs w:val="20"/>
        </w:rPr>
        <w:t>Для получения разрешения заявитель представляет в Министерство здравоохранения Российской Федерации заявление о выдаче разрешения, в котором указываются:</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и адрес организации, осуществляющей организацию проведения клинического исследования </w:t>
      </w:r>
      <w:r w:rsidR="004D76FD"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юридического лица, привлеченного разработчиком </w:t>
      </w:r>
      <w:r w:rsidR="004D76FD"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 xml:space="preserve"> к организации проведения клинического исследования (при наличии);</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w:t>
      </w:r>
      <w:r w:rsidR="004D76FD"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дозировка </w:t>
      </w:r>
      <w:r w:rsidR="00045388"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протокола клинического исследования </w:t>
      </w:r>
      <w:r w:rsidR="00980E70"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lastRenderedPageBreak/>
        <w:t xml:space="preserve">цель клинического исследования </w:t>
      </w:r>
      <w:r w:rsidR="00980E70"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предполагаемые сроки проведения клинического исследования </w:t>
      </w:r>
      <w:r w:rsidR="00980E70"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предполагаемое количество пациентов, принимающих участие в клиническом исследовании </w:t>
      </w:r>
      <w:r w:rsidR="00980E70"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перечень медицинских организаций с указанием их адресов, в которых предполагается проведение клинического исследования </w:t>
      </w:r>
      <w:r w:rsidR="00980E70"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bookmarkStart w:id="2" w:name="Par56"/>
      <w:bookmarkEnd w:id="2"/>
      <w:r w:rsidRPr="002D08C9">
        <w:rPr>
          <w:rFonts w:ascii="Times New Roman" w:hAnsi="Times New Roman" w:cs="Times New Roman"/>
          <w:sz w:val="28"/>
          <w:szCs w:val="20"/>
        </w:rPr>
        <w:t>К заявлению на выдачу разрешения прилагаются следующие документы:</w:t>
      </w:r>
    </w:p>
    <w:p w:rsidR="00476C91" w:rsidRPr="0076412C" w:rsidRDefault="00476C91" w:rsidP="0076412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брошюра исследователя, представляющая собой сводное изложение результатов доклинического исследования биомедицинского клеточного продукта и клинического исследования биомедицинского клеточного продукта;</w:t>
      </w:r>
    </w:p>
    <w:p w:rsidR="00857C45" w:rsidRPr="0076412C" w:rsidRDefault="00857C45" w:rsidP="0076412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сведения об опыте работы исследователей по соответствующим специальностям и их опыте работы по проведению клинических исследований</w:t>
      </w:r>
      <w:r w:rsidR="00045388" w:rsidRPr="0076412C">
        <w:rPr>
          <w:rFonts w:ascii="Times New Roman" w:hAnsi="Times New Roman" w:cs="Times New Roman"/>
          <w:sz w:val="28"/>
          <w:szCs w:val="20"/>
        </w:rPr>
        <w:t xml:space="preserve"> биомедицинских клеточных продуктов</w:t>
      </w:r>
      <w:r w:rsidRPr="0076412C">
        <w:rPr>
          <w:rFonts w:ascii="Times New Roman" w:hAnsi="Times New Roman" w:cs="Times New Roman"/>
          <w:sz w:val="28"/>
          <w:szCs w:val="20"/>
        </w:rPr>
        <w:t>;</w:t>
      </w:r>
    </w:p>
    <w:p w:rsidR="00045388" w:rsidRPr="0076412C" w:rsidRDefault="00045388" w:rsidP="0076412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0"/>
        </w:rPr>
      </w:pPr>
      <w:proofErr w:type="gramStart"/>
      <w:r w:rsidRPr="0076412C">
        <w:rPr>
          <w:rFonts w:ascii="Times New Roman" w:hAnsi="Times New Roman" w:cs="Times New Roman"/>
          <w:sz w:val="28"/>
          <w:szCs w:val="20"/>
        </w:rPr>
        <w:t xml:space="preserve">копия договора обязательного страхования жизни, здоровья пациента, участвующего в клиническом исследовании биомедицинского клеточного продукта (далее </w:t>
      </w:r>
      <w:r w:rsidR="00A43F99" w:rsidRPr="0076412C">
        <w:rPr>
          <w:rFonts w:ascii="Times New Roman" w:hAnsi="Times New Roman" w:cs="Times New Roman"/>
          <w:sz w:val="28"/>
          <w:szCs w:val="20"/>
        </w:rPr>
        <w:t>–</w:t>
      </w:r>
      <w:r w:rsidRPr="0076412C">
        <w:rPr>
          <w:rFonts w:ascii="Times New Roman" w:hAnsi="Times New Roman" w:cs="Times New Roman"/>
          <w:sz w:val="28"/>
          <w:szCs w:val="20"/>
        </w:rPr>
        <w:t xml:space="preserve"> договор обязательного страхования), который заключен в соответствии с типовыми правилами обязательного страхования жизни, здоровья пациента, участвующего в клиническом исследовании биомедицинского клеточного продукта, утверждаемыми Правительством Российской Федерации (далее </w:t>
      </w:r>
      <w:r w:rsidR="00A43F99" w:rsidRPr="0076412C">
        <w:rPr>
          <w:rFonts w:ascii="Times New Roman" w:hAnsi="Times New Roman" w:cs="Times New Roman"/>
          <w:sz w:val="28"/>
          <w:szCs w:val="20"/>
        </w:rPr>
        <w:t>–</w:t>
      </w:r>
      <w:r w:rsidRPr="0076412C">
        <w:rPr>
          <w:rFonts w:ascii="Times New Roman" w:hAnsi="Times New Roman" w:cs="Times New Roman"/>
          <w:sz w:val="28"/>
          <w:szCs w:val="20"/>
        </w:rPr>
        <w:t xml:space="preserve"> типовые правила обязательного страхования), с указанием сведений о предельной численности пациентов, участвующих в клиническом исследовании биомедицинского клеточного продукта;</w:t>
      </w:r>
      <w:proofErr w:type="gramEnd"/>
    </w:p>
    <w:p w:rsidR="00D23FCD" w:rsidRPr="0076412C" w:rsidRDefault="00D23FCD" w:rsidP="0076412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857C45" w:rsidRPr="0076412C" w:rsidRDefault="00857C45" w:rsidP="0076412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предполагаемые сроки проведения клинического исследования </w:t>
      </w:r>
      <w:r w:rsidR="00476C91" w:rsidRPr="0076412C">
        <w:rPr>
          <w:rFonts w:ascii="Times New Roman" w:hAnsi="Times New Roman" w:cs="Times New Roman"/>
          <w:sz w:val="28"/>
          <w:szCs w:val="20"/>
        </w:rPr>
        <w:t>биомедицинского клеточного продукта</w:t>
      </w:r>
      <w:r w:rsidR="002D08C9" w:rsidRPr="0076412C">
        <w:rPr>
          <w:rFonts w:ascii="Times New Roman" w:hAnsi="Times New Roman" w:cs="Times New Roman"/>
          <w:sz w:val="28"/>
          <w:szCs w:val="20"/>
        </w:rPr>
        <w:t>;</w:t>
      </w:r>
    </w:p>
    <w:p w:rsidR="00476C91" w:rsidRPr="0076412C" w:rsidRDefault="00476C91" w:rsidP="0076412C">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реквизиты документа, подтверждающего уплату государственной пошлины за выдачу разрешения на проведение клинического исследования биомедицинского клеточного продукта.</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bookmarkStart w:id="3" w:name="Par68"/>
      <w:bookmarkEnd w:id="3"/>
      <w:r w:rsidRPr="002D08C9">
        <w:rPr>
          <w:rFonts w:ascii="Times New Roman" w:hAnsi="Times New Roman" w:cs="Times New Roman"/>
          <w:sz w:val="28"/>
          <w:szCs w:val="20"/>
        </w:rPr>
        <w:t xml:space="preserve">Для получения разрешения на проведение международного многоцентрового клинического исследования </w:t>
      </w:r>
      <w:r w:rsidR="00476C91" w:rsidRPr="002D08C9">
        <w:rPr>
          <w:rFonts w:ascii="Times New Roman" w:hAnsi="Times New Roman" w:cs="Times New Roman"/>
          <w:sz w:val="28"/>
          <w:szCs w:val="20"/>
        </w:rPr>
        <w:t>биомедицинского клеточного продукта</w:t>
      </w:r>
      <w:r w:rsidRPr="002D08C9">
        <w:rPr>
          <w:rFonts w:ascii="Times New Roman" w:hAnsi="Times New Roman" w:cs="Times New Roman"/>
          <w:sz w:val="28"/>
          <w:szCs w:val="20"/>
        </w:rPr>
        <w:t xml:space="preserve"> или пострегистрационного клинического исследования </w:t>
      </w:r>
      <w:r w:rsidR="00476C91" w:rsidRPr="002D08C9">
        <w:rPr>
          <w:rFonts w:ascii="Times New Roman" w:hAnsi="Times New Roman" w:cs="Times New Roman"/>
          <w:sz w:val="28"/>
          <w:szCs w:val="20"/>
        </w:rPr>
        <w:t>биомедицинского клеточного продукта</w:t>
      </w:r>
      <w:r w:rsidRPr="002D08C9">
        <w:rPr>
          <w:rFonts w:ascii="Times New Roman" w:hAnsi="Times New Roman" w:cs="Times New Roman"/>
          <w:sz w:val="28"/>
          <w:szCs w:val="20"/>
        </w:rPr>
        <w:t xml:space="preserve"> к документам, указанным в </w:t>
      </w:r>
      <w:hyperlink w:anchor="Par45" w:history="1">
        <w:r w:rsidRPr="002D08C9">
          <w:rPr>
            <w:rFonts w:ascii="Times New Roman" w:hAnsi="Times New Roman" w:cs="Times New Roman"/>
            <w:sz w:val="28"/>
            <w:szCs w:val="20"/>
          </w:rPr>
          <w:t>пунктах 5</w:t>
        </w:r>
      </w:hyperlink>
      <w:r w:rsidRPr="002D08C9">
        <w:rPr>
          <w:rFonts w:ascii="Times New Roman" w:hAnsi="Times New Roman" w:cs="Times New Roman"/>
          <w:sz w:val="28"/>
          <w:szCs w:val="20"/>
        </w:rPr>
        <w:t xml:space="preserve"> и </w:t>
      </w:r>
      <w:hyperlink w:anchor="Par56" w:history="1">
        <w:r w:rsidRPr="002D08C9">
          <w:rPr>
            <w:rFonts w:ascii="Times New Roman" w:hAnsi="Times New Roman" w:cs="Times New Roman"/>
            <w:sz w:val="28"/>
            <w:szCs w:val="20"/>
          </w:rPr>
          <w:t>6</w:t>
        </w:r>
      </w:hyperlink>
      <w:r w:rsidRPr="002D08C9">
        <w:rPr>
          <w:rFonts w:ascii="Times New Roman" w:hAnsi="Times New Roman" w:cs="Times New Roman"/>
          <w:sz w:val="28"/>
          <w:szCs w:val="20"/>
        </w:rPr>
        <w:t xml:space="preserve"> настоящего Порядка, заявитель дополнительно представляет:</w:t>
      </w:r>
    </w:p>
    <w:p w:rsidR="00476C91" w:rsidRPr="0076412C" w:rsidRDefault="00476C91"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реквизиты документа, подтверждающего уплату государственной пошлины за выдачу разрешения на проведение международного </w:t>
      </w:r>
      <w:r w:rsidRPr="0076412C">
        <w:rPr>
          <w:rFonts w:ascii="Times New Roman" w:hAnsi="Times New Roman" w:cs="Times New Roman"/>
          <w:sz w:val="28"/>
          <w:szCs w:val="20"/>
        </w:rPr>
        <w:lastRenderedPageBreak/>
        <w:t xml:space="preserve">многоцентрового клинического исследования биомедицинского клеточного продукта или за выдачу разрешения на проведение пострегистрационного клинического исследования биомедицинского клеточного продукта, либо сам этот документ (по собственной инициативе). </w:t>
      </w:r>
      <w:proofErr w:type="gramStart"/>
      <w:r w:rsidRPr="0076412C">
        <w:rPr>
          <w:rFonts w:ascii="Times New Roman" w:hAnsi="Times New Roman" w:cs="Times New Roman"/>
          <w:sz w:val="28"/>
          <w:szCs w:val="20"/>
        </w:rPr>
        <w:t>В случае непредставления этого документа уполномоченный федеральный орган исполнительной власти на основании представленных заявителем реквизитов этого документа проверяет факт уплаты государственной пошлины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roofErr w:type="gramEnd"/>
    </w:p>
    <w:p w:rsidR="00476C91" w:rsidRPr="0076412C" w:rsidRDefault="00476C91"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отчет о доклинических исследованиях биомедицинского клеточного продукта и отчет о проведенных ранее клинических исследованиях биомедицинского клеточного продукта (при наличии);</w:t>
      </w:r>
    </w:p>
    <w:p w:rsidR="00476C91" w:rsidRPr="0076412C" w:rsidRDefault="00476C91"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проект протокола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857C45" w:rsidRPr="0076412C" w:rsidRDefault="00476C91"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брошюру исследователя;</w:t>
      </w:r>
    </w:p>
    <w:p w:rsidR="00857C45" w:rsidRPr="0076412C" w:rsidRDefault="00857C45"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информационный листок пациента, участвующего в клинических исследованиях </w:t>
      </w:r>
      <w:r w:rsidR="00476C91"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информацию о составе </w:t>
      </w:r>
      <w:r w:rsidR="00476C91" w:rsidRPr="0076412C">
        <w:rPr>
          <w:rFonts w:ascii="Times New Roman" w:hAnsi="Times New Roman" w:cs="Times New Roman"/>
          <w:sz w:val="28"/>
          <w:szCs w:val="20"/>
        </w:rPr>
        <w:t>биомедицинского клеточного продукта;</w:t>
      </w:r>
    </w:p>
    <w:p w:rsidR="00476C91" w:rsidRPr="0076412C" w:rsidRDefault="00476C91" w:rsidP="0076412C">
      <w:pPr>
        <w:pStyle w:val="a3"/>
        <w:numPr>
          <w:ilvl w:val="1"/>
          <w:numId w:val="11"/>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документ, составленный производителем биомедицинского клеточного продукта и содержащий сведения о качественном составе, количественном составе и иные характеристики биомедицинского клеточного продукта, произведенного для проведения клинических исследований.</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 xml:space="preserve">В срок, не превышающий пяти рабочих дней со дня принятия заявления на выдачу разрешения и документов, указанных в </w:t>
      </w:r>
      <w:hyperlink w:anchor="Par56" w:history="1">
        <w:r w:rsidRPr="002D08C9">
          <w:rPr>
            <w:rFonts w:ascii="Times New Roman" w:hAnsi="Times New Roman" w:cs="Times New Roman"/>
            <w:sz w:val="28"/>
            <w:szCs w:val="20"/>
          </w:rPr>
          <w:t>пункте 6</w:t>
        </w:r>
      </w:hyperlink>
      <w:r w:rsidRPr="002D08C9">
        <w:rPr>
          <w:rFonts w:ascii="Times New Roman" w:hAnsi="Times New Roman" w:cs="Times New Roman"/>
          <w:sz w:val="28"/>
          <w:szCs w:val="20"/>
        </w:rPr>
        <w:t xml:space="preserve"> настоящего Порядка, Департамент Министерства здравоохранения Российской Федерации, ответственный за выдачу разрешения:</w:t>
      </w:r>
    </w:p>
    <w:p w:rsidR="00857C45" w:rsidRPr="0076412C" w:rsidRDefault="00857C45" w:rsidP="0076412C">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8"/>
          <w:szCs w:val="20"/>
        </w:rPr>
      </w:pPr>
      <w:bookmarkStart w:id="4" w:name="Par85"/>
      <w:bookmarkEnd w:id="4"/>
      <w:r w:rsidRPr="0076412C">
        <w:rPr>
          <w:rFonts w:ascii="Times New Roman" w:hAnsi="Times New Roman" w:cs="Times New Roman"/>
          <w:sz w:val="28"/>
          <w:szCs w:val="20"/>
        </w:rPr>
        <w:t xml:space="preserve">проводит проверку полноты и достоверности сведений, содержащихся в представленных заявителем материалах. В </w:t>
      </w:r>
      <w:proofErr w:type="gramStart"/>
      <w:r w:rsidRPr="0076412C">
        <w:rPr>
          <w:rFonts w:ascii="Times New Roman" w:hAnsi="Times New Roman" w:cs="Times New Roman"/>
          <w:sz w:val="28"/>
          <w:szCs w:val="20"/>
        </w:rPr>
        <w:t>случае</w:t>
      </w:r>
      <w:proofErr w:type="gramEnd"/>
      <w:r w:rsidRPr="0076412C">
        <w:rPr>
          <w:rFonts w:ascii="Times New Roman" w:hAnsi="Times New Roman" w:cs="Times New Roman"/>
          <w:sz w:val="28"/>
          <w:szCs w:val="20"/>
        </w:rPr>
        <w:t xml:space="preserve"> выявления недостоверности сведений, содержащихся в представленных заявителем материалах, Министерство здравоохранения Российской Федерации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w:t>
      </w:r>
      <w:proofErr w:type="gramStart"/>
      <w:r w:rsidRPr="0076412C">
        <w:rPr>
          <w:rFonts w:ascii="Times New Roman" w:hAnsi="Times New Roman" w:cs="Times New Roman"/>
          <w:sz w:val="28"/>
          <w:szCs w:val="20"/>
        </w:rPr>
        <w:t>случае</w:t>
      </w:r>
      <w:proofErr w:type="gramEnd"/>
      <w:r w:rsidRPr="0076412C">
        <w:rPr>
          <w:rFonts w:ascii="Times New Roman" w:hAnsi="Times New Roman" w:cs="Times New Roman"/>
          <w:sz w:val="28"/>
          <w:szCs w:val="20"/>
        </w:rPr>
        <w:t xml:space="preserve"> направления данного запроса по почте заказным письмом он считается полученным по истечении шести дней с даты направления заказного письма;</w:t>
      </w:r>
    </w:p>
    <w:p w:rsidR="00857C45" w:rsidRPr="0076412C" w:rsidRDefault="00857C45" w:rsidP="0076412C">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принимает решение о выдаче разрешения и внесении соответствующей реестровой записи в реестр выданных разрешений на проведение клинических исследований </w:t>
      </w:r>
      <w:r w:rsidR="007838EF" w:rsidRPr="0076412C">
        <w:rPr>
          <w:rFonts w:ascii="Times New Roman" w:hAnsi="Times New Roman" w:cs="Times New Roman"/>
          <w:sz w:val="28"/>
          <w:szCs w:val="20"/>
        </w:rPr>
        <w:t>биомедицинских клеточных продуктов</w:t>
      </w:r>
      <w:r w:rsidRPr="0076412C">
        <w:rPr>
          <w:rFonts w:ascii="Times New Roman" w:hAnsi="Times New Roman" w:cs="Times New Roman"/>
          <w:sz w:val="28"/>
          <w:szCs w:val="20"/>
        </w:rPr>
        <w:t xml:space="preserve"> или об отказе в выдаче указанного разрешения;</w:t>
      </w:r>
    </w:p>
    <w:p w:rsidR="00857C45" w:rsidRPr="0076412C" w:rsidRDefault="00857C45" w:rsidP="0076412C">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выдает заявителю разрешение или уведомляет в письменной форме заявителя об отказе в выдаче разрешения с указанием причин такого отказа.</w:t>
      </w:r>
    </w:p>
    <w:p w:rsidR="00857C45" w:rsidRPr="002D08C9" w:rsidRDefault="001450E6"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В</w:t>
      </w:r>
      <w:r w:rsidR="00857C45" w:rsidRPr="002D08C9">
        <w:rPr>
          <w:rFonts w:ascii="Times New Roman" w:hAnsi="Times New Roman" w:cs="Times New Roman"/>
          <w:sz w:val="28"/>
          <w:szCs w:val="20"/>
        </w:rPr>
        <w:t xml:space="preserve"> срок, не превышающий пяти рабочих дней со дня принятия заявления на выдачу разрешения и документов, указанных в </w:t>
      </w:r>
      <w:hyperlink w:anchor="Par68" w:history="1">
        <w:r w:rsidR="00857C45" w:rsidRPr="002D08C9">
          <w:rPr>
            <w:rFonts w:ascii="Times New Roman" w:hAnsi="Times New Roman" w:cs="Times New Roman"/>
            <w:sz w:val="28"/>
            <w:szCs w:val="20"/>
          </w:rPr>
          <w:t>пункте 7</w:t>
        </w:r>
      </w:hyperlink>
      <w:r w:rsidR="00857C45" w:rsidRPr="002D08C9">
        <w:rPr>
          <w:rFonts w:ascii="Times New Roman" w:hAnsi="Times New Roman" w:cs="Times New Roman"/>
          <w:sz w:val="28"/>
          <w:szCs w:val="20"/>
        </w:rPr>
        <w:t xml:space="preserve"> настоящего </w:t>
      </w:r>
      <w:r w:rsidR="00857C45" w:rsidRPr="002D08C9">
        <w:rPr>
          <w:rFonts w:ascii="Times New Roman" w:hAnsi="Times New Roman" w:cs="Times New Roman"/>
          <w:sz w:val="28"/>
          <w:szCs w:val="20"/>
        </w:rPr>
        <w:lastRenderedPageBreak/>
        <w:t>Порядка</w:t>
      </w:r>
      <w:r w:rsidRPr="002D08C9">
        <w:rPr>
          <w:rFonts w:ascii="Times New Roman" w:hAnsi="Times New Roman" w:cs="Times New Roman"/>
          <w:sz w:val="28"/>
          <w:szCs w:val="20"/>
        </w:rPr>
        <w:t>, Департамент Министерства здравоохранения Российской Федерации, ответственный за выдачу разрешения</w:t>
      </w:r>
      <w:r w:rsidR="00857C45" w:rsidRPr="002D08C9">
        <w:rPr>
          <w:rFonts w:ascii="Times New Roman" w:hAnsi="Times New Roman" w:cs="Times New Roman"/>
          <w:sz w:val="28"/>
          <w:szCs w:val="20"/>
        </w:rPr>
        <w:t>:</w:t>
      </w:r>
    </w:p>
    <w:p w:rsidR="00857C45" w:rsidRPr="002D08C9" w:rsidRDefault="00857C45" w:rsidP="0076412C">
      <w:pPr>
        <w:autoSpaceDE w:val="0"/>
        <w:autoSpaceDN w:val="0"/>
        <w:adjustRightInd w:val="0"/>
        <w:spacing w:after="0" w:line="240" w:lineRule="auto"/>
        <w:ind w:firstLine="709"/>
        <w:jc w:val="both"/>
        <w:rPr>
          <w:rFonts w:ascii="Times New Roman" w:hAnsi="Times New Roman" w:cs="Times New Roman"/>
          <w:sz w:val="28"/>
          <w:szCs w:val="20"/>
        </w:rPr>
      </w:pPr>
      <w:bookmarkStart w:id="5" w:name="Par91"/>
      <w:bookmarkEnd w:id="5"/>
      <w:r w:rsidRPr="002D08C9">
        <w:rPr>
          <w:rFonts w:ascii="Times New Roman" w:hAnsi="Times New Roman" w:cs="Times New Roman"/>
          <w:sz w:val="28"/>
          <w:szCs w:val="20"/>
        </w:rPr>
        <w:t>проводит проверку полноты и достоверности сведений, содержащихся в представленных заявителем документах. В случае выявления недостоверности сведений, содержащихся в представленных заявителем материалах, Министерство здравоохранения Российской Федерации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57C45" w:rsidRPr="002D08C9" w:rsidRDefault="00857C45" w:rsidP="0076412C">
      <w:pPr>
        <w:autoSpaceDE w:val="0"/>
        <w:autoSpaceDN w:val="0"/>
        <w:adjustRightInd w:val="0"/>
        <w:spacing w:after="0" w:line="240" w:lineRule="auto"/>
        <w:ind w:firstLine="709"/>
        <w:jc w:val="both"/>
        <w:rPr>
          <w:rFonts w:ascii="Times New Roman" w:hAnsi="Times New Roman" w:cs="Times New Roman"/>
          <w:sz w:val="28"/>
          <w:szCs w:val="20"/>
        </w:rPr>
      </w:pPr>
      <w:bookmarkStart w:id="6" w:name="Par92"/>
      <w:bookmarkEnd w:id="6"/>
      <w:r w:rsidRPr="002D08C9">
        <w:rPr>
          <w:rFonts w:ascii="Times New Roman" w:hAnsi="Times New Roman" w:cs="Times New Roman"/>
          <w:sz w:val="28"/>
          <w:szCs w:val="20"/>
        </w:rPr>
        <w:t xml:space="preserve">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w:t>
      </w:r>
      <w:r w:rsidR="001450E6" w:rsidRPr="002D08C9">
        <w:rPr>
          <w:rFonts w:ascii="Times New Roman" w:hAnsi="Times New Roman" w:cs="Times New Roman"/>
          <w:sz w:val="28"/>
          <w:szCs w:val="20"/>
        </w:rPr>
        <w:t>биомедицинского клеточного продукта</w:t>
      </w:r>
      <w:r w:rsidRPr="002D08C9">
        <w:rPr>
          <w:rFonts w:ascii="Times New Roman" w:hAnsi="Times New Roman" w:cs="Times New Roman"/>
          <w:sz w:val="28"/>
          <w:szCs w:val="20"/>
        </w:rPr>
        <w:t xml:space="preserve"> или пострегистрационного клинического исследования </w:t>
      </w:r>
      <w:r w:rsidR="001450E6" w:rsidRPr="002D08C9">
        <w:rPr>
          <w:rFonts w:ascii="Times New Roman" w:hAnsi="Times New Roman" w:cs="Times New Roman"/>
          <w:sz w:val="28"/>
          <w:szCs w:val="20"/>
        </w:rPr>
        <w:t>биомедицинского клеточного продукта</w:t>
      </w:r>
      <w:r w:rsidRPr="002D08C9">
        <w:rPr>
          <w:rFonts w:ascii="Times New Roman" w:hAnsi="Times New Roman" w:cs="Times New Roman"/>
          <w:sz w:val="28"/>
          <w:szCs w:val="20"/>
        </w:rPr>
        <w:t xml:space="preserve"> и этической экспертизы либо об отказе в проведении указанных экспертиз;</w:t>
      </w:r>
    </w:p>
    <w:p w:rsidR="00857C45" w:rsidRPr="002D08C9" w:rsidRDefault="00857C45" w:rsidP="0076412C">
      <w:pPr>
        <w:autoSpaceDE w:val="0"/>
        <w:autoSpaceDN w:val="0"/>
        <w:adjustRightInd w:val="0"/>
        <w:spacing w:after="0" w:line="240" w:lineRule="auto"/>
        <w:ind w:firstLine="709"/>
        <w:jc w:val="both"/>
        <w:rPr>
          <w:rFonts w:ascii="Times New Roman" w:hAnsi="Times New Roman" w:cs="Times New Roman"/>
          <w:sz w:val="28"/>
          <w:szCs w:val="20"/>
        </w:rPr>
      </w:pPr>
      <w:r w:rsidRPr="002D08C9">
        <w:rPr>
          <w:rFonts w:ascii="Times New Roman" w:hAnsi="Times New Roman" w:cs="Times New Roman"/>
          <w:sz w:val="28"/>
          <w:szCs w:val="20"/>
        </w:rPr>
        <w:t>уведомляет заявителя в письменной форме о направлении документов на указанные экспертизы или об отказе в направлении документов на экспертизы с указанием причин такого отказа;</w:t>
      </w:r>
    </w:p>
    <w:p w:rsidR="00857C45" w:rsidRPr="002D08C9" w:rsidRDefault="001450E6"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В</w:t>
      </w:r>
      <w:r w:rsidR="00857C45" w:rsidRPr="002D08C9">
        <w:rPr>
          <w:rFonts w:ascii="Times New Roman" w:hAnsi="Times New Roman" w:cs="Times New Roman"/>
          <w:sz w:val="28"/>
          <w:szCs w:val="20"/>
        </w:rPr>
        <w:t xml:space="preserve"> срок, не превышающий пяти рабочих дней со дня поступления результатов экспертиз, указанных в </w:t>
      </w:r>
      <w:hyperlink w:anchor="Par92" w:history="1">
        <w:r w:rsidRPr="002D08C9">
          <w:rPr>
            <w:rFonts w:ascii="Times New Roman" w:hAnsi="Times New Roman" w:cs="Times New Roman"/>
            <w:sz w:val="28"/>
            <w:szCs w:val="20"/>
          </w:rPr>
          <w:t xml:space="preserve">абзаце третьем </w:t>
        </w:r>
        <w:r w:rsidR="00857C45" w:rsidRPr="002D08C9">
          <w:rPr>
            <w:rFonts w:ascii="Times New Roman" w:hAnsi="Times New Roman" w:cs="Times New Roman"/>
            <w:sz w:val="28"/>
            <w:szCs w:val="20"/>
          </w:rPr>
          <w:t xml:space="preserve">пункта </w:t>
        </w:r>
      </w:hyperlink>
      <w:r w:rsidRPr="002D08C9">
        <w:rPr>
          <w:rFonts w:ascii="Times New Roman" w:hAnsi="Times New Roman" w:cs="Times New Roman"/>
          <w:sz w:val="28"/>
          <w:szCs w:val="20"/>
        </w:rPr>
        <w:t>9</w:t>
      </w:r>
      <w:r w:rsidR="00857C45" w:rsidRPr="002D08C9">
        <w:rPr>
          <w:rFonts w:ascii="Times New Roman" w:hAnsi="Times New Roman" w:cs="Times New Roman"/>
          <w:sz w:val="28"/>
          <w:szCs w:val="20"/>
        </w:rPr>
        <w:t xml:space="preserve"> </w:t>
      </w:r>
      <w:r w:rsidRPr="002D08C9">
        <w:rPr>
          <w:rFonts w:ascii="Times New Roman" w:hAnsi="Times New Roman" w:cs="Times New Roman"/>
          <w:sz w:val="28"/>
          <w:szCs w:val="20"/>
        </w:rPr>
        <w:t>настоящего Порядка</w:t>
      </w:r>
      <w:r w:rsidR="00857C45" w:rsidRPr="002D08C9">
        <w:rPr>
          <w:rFonts w:ascii="Times New Roman" w:hAnsi="Times New Roman" w:cs="Times New Roman"/>
          <w:sz w:val="28"/>
          <w:szCs w:val="20"/>
        </w:rPr>
        <w:t>:</w:t>
      </w:r>
    </w:p>
    <w:p w:rsidR="00857C45" w:rsidRPr="002D08C9" w:rsidRDefault="00857C45" w:rsidP="0076412C">
      <w:pPr>
        <w:autoSpaceDE w:val="0"/>
        <w:autoSpaceDN w:val="0"/>
        <w:adjustRightInd w:val="0"/>
        <w:spacing w:after="0" w:line="240" w:lineRule="auto"/>
        <w:ind w:firstLine="709"/>
        <w:jc w:val="both"/>
        <w:rPr>
          <w:rFonts w:ascii="Times New Roman" w:hAnsi="Times New Roman" w:cs="Times New Roman"/>
          <w:sz w:val="28"/>
          <w:szCs w:val="20"/>
        </w:rPr>
      </w:pPr>
      <w:r w:rsidRPr="002D08C9">
        <w:rPr>
          <w:rFonts w:ascii="Times New Roman" w:hAnsi="Times New Roman" w:cs="Times New Roman"/>
          <w:sz w:val="28"/>
          <w:szCs w:val="20"/>
        </w:rPr>
        <w:t xml:space="preserve">принимает решение о выдаче разрешения на проведение международного многоцентрового клинического исследования </w:t>
      </w:r>
      <w:r w:rsidR="001450E6" w:rsidRPr="002D08C9">
        <w:rPr>
          <w:rFonts w:ascii="Times New Roman" w:hAnsi="Times New Roman" w:cs="Times New Roman"/>
          <w:sz w:val="28"/>
          <w:szCs w:val="20"/>
        </w:rPr>
        <w:t>биомедицинского клеточного продукта</w:t>
      </w:r>
      <w:r w:rsidRPr="002D08C9">
        <w:rPr>
          <w:rFonts w:ascii="Times New Roman" w:hAnsi="Times New Roman" w:cs="Times New Roman"/>
          <w:sz w:val="28"/>
          <w:szCs w:val="20"/>
        </w:rPr>
        <w:t xml:space="preserve"> или пострегистрационного клинического исследования </w:t>
      </w:r>
      <w:r w:rsidR="001450E6" w:rsidRPr="002D08C9">
        <w:rPr>
          <w:rFonts w:ascii="Times New Roman" w:hAnsi="Times New Roman" w:cs="Times New Roman"/>
          <w:sz w:val="28"/>
          <w:szCs w:val="20"/>
        </w:rPr>
        <w:t>биомедицинского клеточного продукта</w:t>
      </w:r>
      <w:r w:rsidRPr="002D08C9">
        <w:rPr>
          <w:rFonts w:ascii="Times New Roman" w:hAnsi="Times New Roman" w:cs="Times New Roman"/>
          <w:sz w:val="28"/>
          <w:szCs w:val="20"/>
        </w:rPr>
        <w:t xml:space="preserve"> либо об отказе в выдаче соответствующего разрешения;</w:t>
      </w:r>
    </w:p>
    <w:p w:rsidR="00857C45" w:rsidRPr="002D08C9" w:rsidRDefault="00857C45" w:rsidP="0076412C">
      <w:pPr>
        <w:autoSpaceDE w:val="0"/>
        <w:autoSpaceDN w:val="0"/>
        <w:adjustRightInd w:val="0"/>
        <w:spacing w:after="0" w:line="240" w:lineRule="auto"/>
        <w:ind w:firstLine="709"/>
        <w:jc w:val="both"/>
        <w:rPr>
          <w:rFonts w:ascii="Times New Roman" w:hAnsi="Times New Roman" w:cs="Times New Roman"/>
          <w:sz w:val="28"/>
          <w:szCs w:val="20"/>
        </w:rPr>
      </w:pPr>
      <w:r w:rsidRPr="002D08C9">
        <w:rPr>
          <w:rFonts w:ascii="Times New Roman" w:hAnsi="Times New Roman" w:cs="Times New Roman"/>
          <w:sz w:val="28"/>
          <w:szCs w:val="20"/>
        </w:rPr>
        <w:t>выдает заявителю разрешение или уведомляет заявителя в письменной форме об отказе в выдаче разрешения с указанием причин такого отказа.</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Разрешение оформляется на бланке, являющемся защищенной полиграфической продук</w:t>
      </w:r>
      <w:r w:rsidR="00A43F99">
        <w:rPr>
          <w:rFonts w:ascii="Times New Roman" w:hAnsi="Times New Roman" w:cs="Times New Roman"/>
          <w:sz w:val="28"/>
          <w:szCs w:val="20"/>
        </w:rPr>
        <w:t>цией со степенью защиты уровня «</w:t>
      </w:r>
      <w:r w:rsidRPr="002D08C9">
        <w:rPr>
          <w:rFonts w:ascii="Times New Roman" w:hAnsi="Times New Roman" w:cs="Times New Roman"/>
          <w:sz w:val="28"/>
          <w:szCs w:val="20"/>
        </w:rPr>
        <w:t>В</w:t>
      </w:r>
      <w:r w:rsidR="00A43F99">
        <w:rPr>
          <w:rFonts w:ascii="Times New Roman" w:hAnsi="Times New Roman" w:cs="Times New Roman"/>
          <w:sz w:val="28"/>
          <w:szCs w:val="20"/>
        </w:rPr>
        <w:t>»</w:t>
      </w:r>
      <w:r w:rsidRPr="002D08C9">
        <w:rPr>
          <w:rFonts w:ascii="Times New Roman" w:hAnsi="Times New Roman" w:cs="Times New Roman"/>
          <w:sz w:val="28"/>
          <w:szCs w:val="20"/>
        </w:rPr>
        <w:t>, в котором содержатся следующие сведения:</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дата принятия решения о выдаче разрешения и его номер;</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и адрес организации, осуществляющей организацию проведения клинического исследования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юридического лица, привлеченного разработчиком </w:t>
      </w:r>
      <w:r w:rsidR="005312FC" w:rsidRPr="0076412C">
        <w:rPr>
          <w:rFonts w:ascii="Times New Roman" w:hAnsi="Times New Roman" w:cs="Times New Roman"/>
          <w:sz w:val="28"/>
          <w:szCs w:val="20"/>
        </w:rPr>
        <w:t xml:space="preserve">биомедицинского клеточного продукта </w:t>
      </w:r>
      <w:r w:rsidRPr="0076412C">
        <w:rPr>
          <w:rFonts w:ascii="Times New Roman" w:hAnsi="Times New Roman" w:cs="Times New Roman"/>
          <w:sz w:val="28"/>
          <w:szCs w:val="20"/>
        </w:rPr>
        <w:t>к организации проведения клинического исследования (при наличии);</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 с указанием дозировки;</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наименование протокола клинического исследования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цель клинического исследования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lastRenderedPageBreak/>
        <w:t xml:space="preserve">перечень медицинских организаций с указанием их адресов, в которых будет проводиться клиническое исследование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сроки проведения клинического исследования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76412C" w:rsidRDefault="00857C45" w:rsidP="0076412C">
      <w:pPr>
        <w:pStyle w:val="a3"/>
        <w:numPr>
          <w:ilvl w:val="1"/>
          <w:numId w:val="15"/>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количество пациентов, принимающих участие в клиническом исследовании </w:t>
      </w:r>
      <w:r w:rsidR="005312F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 xml:space="preserve">В </w:t>
      </w:r>
      <w:proofErr w:type="gramStart"/>
      <w:r w:rsidRPr="002D08C9">
        <w:rPr>
          <w:rFonts w:ascii="Times New Roman" w:hAnsi="Times New Roman" w:cs="Times New Roman"/>
          <w:sz w:val="28"/>
          <w:szCs w:val="20"/>
        </w:rPr>
        <w:t>случае</w:t>
      </w:r>
      <w:proofErr w:type="gramEnd"/>
      <w:r w:rsidRPr="002D08C9">
        <w:rPr>
          <w:rFonts w:ascii="Times New Roman" w:hAnsi="Times New Roman" w:cs="Times New Roman"/>
          <w:sz w:val="28"/>
          <w:szCs w:val="20"/>
        </w:rPr>
        <w:t xml:space="preserve"> утраты разрешения заявителю выдается дубликат разрешения с указанием всех его прежних </w:t>
      </w:r>
      <w:r w:rsidR="00A43F99">
        <w:rPr>
          <w:rFonts w:ascii="Times New Roman" w:hAnsi="Times New Roman" w:cs="Times New Roman"/>
          <w:sz w:val="28"/>
          <w:szCs w:val="20"/>
        </w:rPr>
        <w:t>реквизитов и пометкой «</w:t>
      </w:r>
      <w:r w:rsidRPr="002D08C9">
        <w:rPr>
          <w:rFonts w:ascii="Times New Roman" w:hAnsi="Times New Roman" w:cs="Times New Roman"/>
          <w:sz w:val="28"/>
          <w:szCs w:val="20"/>
        </w:rPr>
        <w:t>дубликат</w:t>
      </w:r>
      <w:r w:rsidR="00A43F99">
        <w:rPr>
          <w:rFonts w:ascii="Times New Roman" w:hAnsi="Times New Roman" w:cs="Times New Roman"/>
          <w:sz w:val="28"/>
          <w:szCs w:val="20"/>
        </w:rPr>
        <w:t>»</w:t>
      </w:r>
      <w:r w:rsidRPr="002D08C9">
        <w:rPr>
          <w:rFonts w:ascii="Times New Roman" w:hAnsi="Times New Roman" w:cs="Times New Roman"/>
          <w:sz w:val="28"/>
          <w:szCs w:val="20"/>
        </w:rPr>
        <w:t>, который предоставляется ему на основании заявления в письменной форме в течение десяти рабочих дней со дня его поступления.</w:t>
      </w:r>
    </w:p>
    <w:p w:rsidR="00857C45" w:rsidRPr="002D08C9" w:rsidRDefault="00857C45" w:rsidP="0076412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0"/>
        </w:rPr>
      </w:pPr>
      <w:r w:rsidRPr="002D08C9">
        <w:rPr>
          <w:rFonts w:ascii="Times New Roman" w:hAnsi="Times New Roman" w:cs="Times New Roman"/>
          <w:sz w:val="28"/>
          <w:szCs w:val="20"/>
        </w:rPr>
        <w:t>Основанием для отказа в выдаче разрешения является:</w:t>
      </w:r>
    </w:p>
    <w:p w:rsidR="00857C45" w:rsidRPr="0076412C" w:rsidRDefault="00857C45" w:rsidP="0076412C">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непредставление документов, предусмотренных </w:t>
      </w:r>
      <w:hyperlink w:anchor="Par56" w:history="1">
        <w:r w:rsidRPr="0076412C">
          <w:rPr>
            <w:rFonts w:ascii="Times New Roman" w:hAnsi="Times New Roman" w:cs="Times New Roman"/>
            <w:sz w:val="28"/>
            <w:szCs w:val="20"/>
          </w:rPr>
          <w:t>пунктами 6</w:t>
        </w:r>
      </w:hyperlink>
      <w:r w:rsidRPr="0076412C">
        <w:rPr>
          <w:rFonts w:ascii="Times New Roman" w:hAnsi="Times New Roman" w:cs="Times New Roman"/>
          <w:sz w:val="28"/>
          <w:szCs w:val="20"/>
        </w:rPr>
        <w:t xml:space="preserve"> и </w:t>
      </w:r>
      <w:hyperlink w:anchor="Par68" w:history="1">
        <w:r w:rsidRPr="0076412C">
          <w:rPr>
            <w:rFonts w:ascii="Times New Roman" w:hAnsi="Times New Roman" w:cs="Times New Roman"/>
            <w:sz w:val="28"/>
            <w:szCs w:val="20"/>
          </w:rPr>
          <w:t>7</w:t>
        </w:r>
      </w:hyperlink>
      <w:r w:rsidRPr="0076412C">
        <w:rPr>
          <w:rFonts w:ascii="Times New Roman" w:hAnsi="Times New Roman" w:cs="Times New Roman"/>
          <w:sz w:val="28"/>
          <w:szCs w:val="20"/>
        </w:rPr>
        <w:t xml:space="preserve"> настоящего Порядка;</w:t>
      </w:r>
    </w:p>
    <w:p w:rsidR="00857C45" w:rsidRPr="0076412C" w:rsidRDefault="00857C45" w:rsidP="0076412C">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несоответствие содержания представленных документов требованиям Федерального </w:t>
      </w:r>
      <w:hyperlink r:id="rId9" w:history="1">
        <w:r w:rsidRPr="0076412C">
          <w:rPr>
            <w:rFonts w:ascii="Times New Roman" w:hAnsi="Times New Roman" w:cs="Times New Roman"/>
            <w:sz w:val="28"/>
            <w:szCs w:val="20"/>
          </w:rPr>
          <w:t>закона</w:t>
        </w:r>
      </w:hyperlink>
      <w:r w:rsidRPr="0076412C">
        <w:rPr>
          <w:rFonts w:ascii="Times New Roman" w:hAnsi="Times New Roman" w:cs="Times New Roman"/>
          <w:sz w:val="28"/>
          <w:szCs w:val="20"/>
        </w:rPr>
        <w:t xml:space="preserve"> </w:t>
      </w:r>
      <w:r w:rsidR="000802AC" w:rsidRPr="0076412C">
        <w:rPr>
          <w:rFonts w:ascii="Times New Roman" w:hAnsi="Times New Roman" w:cs="Times New Roman"/>
          <w:sz w:val="28"/>
          <w:szCs w:val="20"/>
        </w:rPr>
        <w:t>от 23 июня 2016 г. № 180-ФЗ «О биомедицинских клеточных продуктах»</w:t>
      </w:r>
      <w:r w:rsidRPr="0076412C">
        <w:rPr>
          <w:rFonts w:ascii="Times New Roman" w:hAnsi="Times New Roman" w:cs="Times New Roman"/>
          <w:sz w:val="28"/>
          <w:szCs w:val="20"/>
        </w:rPr>
        <w:t>;</w:t>
      </w:r>
    </w:p>
    <w:p w:rsidR="00857C45" w:rsidRPr="0076412C" w:rsidRDefault="00857C45" w:rsidP="0076412C">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непредставление заявителем в установленный срок ответа на указанный в </w:t>
      </w:r>
      <w:hyperlink w:anchor="Par85" w:history="1">
        <w:r w:rsidRPr="0076412C">
          <w:rPr>
            <w:rFonts w:ascii="Times New Roman" w:hAnsi="Times New Roman" w:cs="Times New Roman"/>
            <w:sz w:val="28"/>
            <w:szCs w:val="20"/>
          </w:rPr>
          <w:t>подпункте 1 пункта 8</w:t>
        </w:r>
      </w:hyperlink>
      <w:r w:rsidRPr="0076412C">
        <w:rPr>
          <w:rFonts w:ascii="Times New Roman" w:hAnsi="Times New Roman" w:cs="Times New Roman"/>
          <w:sz w:val="28"/>
          <w:szCs w:val="20"/>
        </w:rPr>
        <w:t xml:space="preserve">, </w:t>
      </w:r>
      <w:hyperlink w:anchor="Par91" w:history="1">
        <w:r w:rsidRPr="0076412C">
          <w:rPr>
            <w:rFonts w:ascii="Times New Roman" w:hAnsi="Times New Roman" w:cs="Times New Roman"/>
            <w:sz w:val="28"/>
            <w:szCs w:val="20"/>
          </w:rPr>
          <w:t xml:space="preserve">абзаце втором пункта </w:t>
        </w:r>
        <w:r w:rsidR="000802AC" w:rsidRPr="0076412C">
          <w:rPr>
            <w:rFonts w:ascii="Times New Roman" w:hAnsi="Times New Roman" w:cs="Times New Roman"/>
            <w:sz w:val="28"/>
            <w:szCs w:val="20"/>
          </w:rPr>
          <w:t>9</w:t>
        </w:r>
      </w:hyperlink>
      <w:r w:rsidRPr="0076412C">
        <w:rPr>
          <w:rFonts w:ascii="Times New Roman" w:hAnsi="Times New Roman" w:cs="Times New Roman"/>
          <w:sz w:val="28"/>
          <w:szCs w:val="20"/>
        </w:rPr>
        <w:t xml:space="preserve"> настоящего Порядка запрос Министерства здравоохранения Российской Федерации;</w:t>
      </w:r>
    </w:p>
    <w:p w:rsidR="00857C45" w:rsidRPr="0076412C" w:rsidRDefault="00857C45" w:rsidP="0076412C">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0"/>
        </w:rPr>
      </w:pPr>
      <w:r w:rsidRPr="0076412C">
        <w:rPr>
          <w:rFonts w:ascii="Times New Roman" w:hAnsi="Times New Roman" w:cs="Times New Roman"/>
          <w:sz w:val="28"/>
          <w:szCs w:val="20"/>
        </w:rPr>
        <w:t xml:space="preserve">наличие заключения комиссии экспертов или заключения совета по этике о невозможности проведения клинического исследования </w:t>
      </w:r>
      <w:r w:rsidR="000802AC" w:rsidRPr="0076412C">
        <w:rPr>
          <w:rFonts w:ascii="Times New Roman" w:hAnsi="Times New Roman" w:cs="Times New Roman"/>
          <w:sz w:val="28"/>
          <w:szCs w:val="20"/>
        </w:rPr>
        <w:t>биомедицинского клеточного продукта</w:t>
      </w:r>
      <w:r w:rsidRPr="0076412C">
        <w:rPr>
          <w:rFonts w:ascii="Times New Roman" w:hAnsi="Times New Roman" w:cs="Times New Roman"/>
          <w:sz w:val="28"/>
          <w:szCs w:val="20"/>
        </w:rPr>
        <w:t xml:space="preserve"> по результатам проведенных экспертиз, предусмотренных </w:t>
      </w:r>
      <w:hyperlink r:id="rId10" w:history="1">
        <w:r w:rsidR="000802AC" w:rsidRPr="0076412C">
          <w:rPr>
            <w:rFonts w:ascii="Times New Roman" w:hAnsi="Times New Roman" w:cs="Times New Roman"/>
            <w:sz w:val="28"/>
            <w:szCs w:val="20"/>
          </w:rPr>
          <w:t>статьей 1</w:t>
        </w:r>
      </w:hyperlink>
      <w:r w:rsidR="00A05F34" w:rsidRPr="0076412C">
        <w:rPr>
          <w:rFonts w:ascii="Times New Roman" w:hAnsi="Times New Roman" w:cs="Times New Roman"/>
          <w:sz w:val="28"/>
          <w:szCs w:val="20"/>
        </w:rPr>
        <w:t>5</w:t>
      </w:r>
      <w:r w:rsidRPr="0076412C">
        <w:rPr>
          <w:rFonts w:ascii="Times New Roman" w:hAnsi="Times New Roman" w:cs="Times New Roman"/>
          <w:sz w:val="28"/>
          <w:szCs w:val="20"/>
        </w:rPr>
        <w:t xml:space="preserve"> Федерального закона </w:t>
      </w:r>
      <w:r w:rsidR="000802AC" w:rsidRPr="0076412C">
        <w:rPr>
          <w:rFonts w:ascii="Times New Roman" w:hAnsi="Times New Roman" w:cs="Times New Roman"/>
          <w:sz w:val="28"/>
          <w:szCs w:val="20"/>
        </w:rPr>
        <w:t>от 23 июня 2016 г</w:t>
      </w:r>
      <w:r w:rsidR="00A43F99" w:rsidRPr="0076412C">
        <w:rPr>
          <w:rFonts w:ascii="Times New Roman" w:hAnsi="Times New Roman" w:cs="Times New Roman"/>
          <w:sz w:val="28"/>
          <w:szCs w:val="20"/>
        </w:rPr>
        <w:t>.</w:t>
      </w:r>
      <w:bookmarkStart w:id="7" w:name="_GoBack"/>
      <w:bookmarkEnd w:id="7"/>
      <w:r w:rsidR="000802AC" w:rsidRPr="0076412C">
        <w:rPr>
          <w:rFonts w:ascii="Times New Roman" w:hAnsi="Times New Roman" w:cs="Times New Roman"/>
          <w:sz w:val="28"/>
          <w:szCs w:val="20"/>
        </w:rPr>
        <w:t xml:space="preserve"> № 180-ФЗ «О биомедицинских клеточных продуктах»</w:t>
      </w:r>
      <w:r w:rsidRPr="0076412C">
        <w:rPr>
          <w:rFonts w:ascii="Times New Roman" w:hAnsi="Times New Roman" w:cs="Times New Roman"/>
          <w:sz w:val="28"/>
          <w:szCs w:val="20"/>
        </w:rPr>
        <w:t>.</w:t>
      </w:r>
    </w:p>
    <w:p w:rsidR="00980E70" w:rsidRPr="002D08C9" w:rsidRDefault="00980E70" w:rsidP="0076412C">
      <w:pPr>
        <w:spacing w:line="240" w:lineRule="auto"/>
        <w:ind w:firstLine="709"/>
        <w:rPr>
          <w:rFonts w:ascii="Times New Roman" w:hAnsi="Times New Roman" w:cs="Times New Roman"/>
          <w:sz w:val="32"/>
        </w:rPr>
      </w:pPr>
    </w:p>
    <w:sectPr w:rsidR="00980E70" w:rsidRPr="002D08C9" w:rsidSect="00A43F99">
      <w:pgSz w:w="11906" w:h="16838"/>
      <w:pgMar w:top="1440" w:right="1021" w:bottom="851" w:left="1021" w:header="709" w:footer="709"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A6" w:rsidRDefault="009B60A6" w:rsidP="00A43F99">
      <w:pPr>
        <w:spacing w:after="0" w:line="240" w:lineRule="auto"/>
      </w:pPr>
      <w:r>
        <w:separator/>
      </w:r>
    </w:p>
  </w:endnote>
  <w:endnote w:type="continuationSeparator" w:id="0">
    <w:p w:rsidR="009B60A6" w:rsidRDefault="009B60A6" w:rsidP="00A43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A6" w:rsidRDefault="009B60A6" w:rsidP="00A43F99">
      <w:pPr>
        <w:spacing w:after="0" w:line="240" w:lineRule="auto"/>
      </w:pPr>
      <w:r>
        <w:separator/>
      </w:r>
    </w:p>
  </w:footnote>
  <w:footnote w:type="continuationSeparator" w:id="0">
    <w:p w:rsidR="009B60A6" w:rsidRDefault="009B60A6" w:rsidP="00A43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EndPr>
      <w:rPr>
        <w:rFonts w:ascii="Times New Roman" w:hAnsi="Times New Roman" w:cs="Times New Roman"/>
        <w:sz w:val="24"/>
        <w:szCs w:val="24"/>
      </w:rPr>
    </w:sdtEndPr>
    <w:sdtContent>
      <w:p w:rsidR="00A43F99" w:rsidRDefault="003C1C5C">
        <w:pPr>
          <w:pStyle w:val="a4"/>
          <w:jc w:val="center"/>
        </w:pPr>
        <w:r w:rsidRPr="00A43F99">
          <w:rPr>
            <w:rFonts w:ascii="Times New Roman" w:hAnsi="Times New Roman" w:cs="Times New Roman"/>
            <w:sz w:val="24"/>
            <w:szCs w:val="24"/>
          </w:rPr>
          <w:fldChar w:fldCharType="begin"/>
        </w:r>
        <w:r w:rsidR="00A43F99" w:rsidRPr="00A43F99">
          <w:rPr>
            <w:rFonts w:ascii="Times New Roman" w:hAnsi="Times New Roman" w:cs="Times New Roman"/>
            <w:sz w:val="24"/>
            <w:szCs w:val="24"/>
          </w:rPr>
          <w:instrText xml:space="preserve"> PAGE   \* MERGEFORMAT </w:instrText>
        </w:r>
        <w:r w:rsidRPr="00A43F99">
          <w:rPr>
            <w:rFonts w:ascii="Times New Roman" w:hAnsi="Times New Roman" w:cs="Times New Roman"/>
            <w:sz w:val="24"/>
            <w:szCs w:val="24"/>
          </w:rPr>
          <w:fldChar w:fldCharType="separate"/>
        </w:r>
        <w:r w:rsidR="001151D7">
          <w:rPr>
            <w:rFonts w:ascii="Times New Roman" w:hAnsi="Times New Roman" w:cs="Times New Roman"/>
            <w:noProof/>
            <w:sz w:val="24"/>
            <w:szCs w:val="24"/>
          </w:rPr>
          <w:t>5</w:t>
        </w:r>
        <w:r w:rsidRPr="00A43F99">
          <w:rPr>
            <w:rFonts w:ascii="Times New Roman" w:hAnsi="Times New Roman" w:cs="Times New Roman"/>
            <w:sz w:val="24"/>
            <w:szCs w:val="24"/>
          </w:rPr>
          <w:fldChar w:fldCharType="end"/>
        </w:r>
      </w:p>
    </w:sdtContent>
  </w:sdt>
  <w:p w:rsidR="00A43F99" w:rsidRDefault="00A43F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9B"/>
    <w:multiLevelType w:val="hybridMultilevel"/>
    <w:tmpl w:val="ED323A6E"/>
    <w:lvl w:ilvl="0" w:tplc="689A77A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775A4A"/>
    <w:multiLevelType w:val="hybridMultilevel"/>
    <w:tmpl w:val="3FB21D7C"/>
    <w:lvl w:ilvl="0" w:tplc="7B84F1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9F3376"/>
    <w:multiLevelType w:val="hybridMultilevel"/>
    <w:tmpl w:val="11F6926C"/>
    <w:lvl w:ilvl="0" w:tplc="0252622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BA667E"/>
    <w:multiLevelType w:val="hybridMultilevel"/>
    <w:tmpl w:val="CCE27A08"/>
    <w:lvl w:ilvl="0" w:tplc="8D9AF8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A1DA7"/>
    <w:multiLevelType w:val="hybridMultilevel"/>
    <w:tmpl w:val="85FCA1C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11254E"/>
    <w:multiLevelType w:val="hybridMultilevel"/>
    <w:tmpl w:val="9B441A4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CC142BB"/>
    <w:multiLevelType w:val="hybridMultilevel"/>
    <w:tmpl w:val="7D7ED0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5D2199"/>
    <w:multiLevelType w:val="hybridMultilevel"/>
    <w:tmpl w:val="2CF8A1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926655"/>
    <w:multiLevelType w:val="hybridMultilevel"/>
    <w:tmpl w:val="544C7B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A5A0E"/>
    <w:multiLevelType w:val="hybridMultilevel"/>
    <w:tmpl w:val="4170D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9A5F98"/>
    <w:multiLevelType w:val="hybridMultilevel"/>
    <w:tmpl w:val="F998BDD8"/>
    <w:lvl w:ilvl="0" w:tplc="C3ECB8E6">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5267EA3"/>
    <w:multiLevelType w:val="hybridMultilevel"/>
    <w:tmpl w:val="B67E8CF4"/>
    <w:lvl w:ilvl="0" w:tplc="0419000F">
      <w:start w:val="1"/>
      <w:numFmt w:val="decimal"/>
      <w:lvlText w:val="%1."/>
      <w:lvlJc w:val="left"/>
      <w:pPr>
        <w:ind w:left="1429" w:hanging="360"/>
      </w:pPr>
    </w:lvl>
    <w:lvl w:ilvl="1" w:tplc="DA2ECD12">
      <w:start w:val="1"/>
      <w:numFmt w:val="decimal"/>
      <w:lvlText w:val="%2)"/>
      <w:lvlJc w:val="left"/>
      <w:pPr>
        <w:ind w:left="2944"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6144F3"/>
    <w:multiLevelType w:val="hybridMultilevel"/>
    <w:tmpl w:val="B22CB4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E30E21"/>
    <w:multiLevelType w:val="hybridMultilevel"/>
    <w:tmpl w:val="769A6A5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8225720"/>
    <w:multiLevelType w:val="hybridMultilevel"/>
    <w:tmpl w:val="447252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8736C12"/>
    <w:multiLevelType w:val="hybridMultilevel"/>
    <w:tmpl w:val="8EE0AC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071AF6"/>
    <w:multiLevelType w:val="hybridMultilevel"/>
    <w:tmpl w:val="281408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6"/>
  </w:num>
  <w:num w:numId="3">
    <w:abstractNumId w:val="10"/>
  </w:num>
  <w:num w:numId="4">
    <w:abstractNumId w:val="11"/>
  </w:num>
  <w:num w:numId="5">
    <w:abstractNumId w:val="0"/>
  </w:num>
  <w:num w:numId="6">
    <w:abstractNumId w:val="12"/>
  </w:num>
  <w:num w:numId="7">
    <w:abstractNumId w:val="1"/>
  </w:num>
  <w:num w:numId="8">
    <w:abstractNumId w:val="9"/>
  </w:num>
  <w:num w:numId="9">
    <w:abstractNumId w:val="3"/>
  </w:num>
  <w:num w:numId="10">
    <w:abstractNumId w:val="15"/>
  </w:num>
  <w:num w:numId="11">
    <w:abstractNumId w:val="13"/>
  </w:num>
  <w:num w:numId="12">
    <w:abstractNumId w:val="8"/>
  </w:num>
  <w:num w:numId="13">
    <w:abstractNumId w:val="5"/>
  </w:num>
  <w:num w:numId="14">
    <w:abstractNumId w:val="14"/>
  </w:num>
  <w:num w:numId="15">
    <w:abstractNumId w:val="4"/>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7C45"/>
    <w:rsid w:val="0002209B"/>
    <w:rsid w:val="00045388"/>
    <w:rsid w:val="00072204"/>
    <w:rsid w:val="000802AC"/>
    <w:rsid w:val="001151D7"/>
    <w:rsid w:val="001450E6"/>
    <w:rsid w:val="00276B37"/>
    <w:rsid w:val="002B15B9"/>
    <w:rsid w:val="002D08C9"/>
    <w:rsid w:val="003C1C5C"/>
    <w:rsid w:val="00454220"/>
    <w:rsid w:val="00476C91"/>
    <w:rsid w:val="004D76FD"/>
    <w:rsid w:val="005312FC"/>
    <w:rsid w:val="0076412C"/>
    <w:rsid w:val="007838EF"/>
    <w:rsid w:val="00857C45"/>
    <w:rsid w:val="00935407"/>
    <w:rsid w:val="00980E70"/>
    <w:rsid w:val="00990878"/>
    <w:rsid w:val="009B60A6"/>
    <w:rsid w:val="00A05F34"/>
    <w:rsid w:val="00A43F99"/>
    <w:rsid w:val="00D23FCD"/>
    <w:rsid w:val="00DC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F9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List Paragraph"/>
    <w:basedOn w:val="a"/>
    <w:uiPriority w:val="34"/>
    <w:qFormat/>
    <w:rsid w:val="00A43F99"/>
    <w:pPr>
      <w:ind w:left="720"/>
      <w:contextualSpacing/>
    </w:pPr>
  </w:style>
  <w:style w:type="paragraph" w:styleId="a4">
    <w:name w:val="header"/>
    <w:basedOn w:val="a"/>
    <w:link w:val="a5"/>
    <w:uiPriority w:val="99"/>
    <w:unhideWhenUsed/>
    <w:rsid w:val="00A43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F99"/>
  </w:style>
  <w:style w:type="paragraph" w:styleId="a6">
    <w:name w:val="footer"/>
    <w:basedOn w:val="a"/>
    <w:link w:val="a7"/>
    <w:uiPriority w:val="99"/>
    <w:semiHidden/>
    <w:unhideWhenUsed/>
    <w:rsid w:val="00A43F9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3F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C1A2E03EB262F3FBD476F5F5E0CAA2893864DF076B2E5A1F220873087836358E031656CF07D04t5R7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A1C1A2E03EB262F3FBD476F5F5E0CAA2893864DF076B2E5A1F220873087836358E031656CF07D04t5R7J" TargetMode="External"/><Relationship Id="rId4" Type="http://schemas.openxmlformats.org/officeDocument/2006/relationships/webSettings" Target="webSettings.xml"/><Relationship Id="rId9" Type="http://schemas.openxmlformats.org/officeDocument/2006/relationships/hyperlink" Target="consultantplus://offline/ref=0A1C1A2E03EB262F3FBD476F5F5E0CAA2893864DF076B2E5A1F2208730t8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Мария Максимовна</dc:creator>
  <cp:keywords/>
  <dc:description/>
  <cp:lastModifiedBy>KanishevaSY</cp:lastModifiedBy>
  <cp:revision>4</cp:revision>
  <dcterms:created xsi:type="dcterms:W3CDTF">2017-01-31T09:17:00Z</dcterms:created>
  <dcterms:modified xsi:type="dcterms:W3CDTF">2017-03-06T10:13:00Z</dcterms:modified>
</cp:coreProperties>
</file>